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>
      <w:pPr>
        <w:spacing w:line="570" w:lineRule="exact"/>
        <w:rPr>
          <w:rFonts w:hint="eastAsia" w:ascii="仿宋_GB2312" w:eastAsia="仿宋_GB2312"/>
          <w:szCs w:val="32"/>
        </w:rPr>
      </w:pPr>
    </w:p>
    <w:p>
      <w:pPr>
        <w:spacing w:line="62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202</w:t>
      </w:r>
      <w:r>
        <w:rPr>
          <w:rFonts w:ascii="方正小标宋_GBK" w:hAnsi="宋体" w:eastAsia="方正小标宋_GBK"/>
          <w:sz w:val="44"/>
          <w:szCs w:val="44"/>
        </w:rPr>
        <w:t>1</w:t>
      </w:r>
      <w:r>
        <w:rPr>
          <w:rFonts w:hint="eastAsia" w:ascii="方正小标宋_GBK" w:hAnsi="宋体" w:eastAsia="方正小标宋_GBK"/>
          <w:sz w:val="44"/>
          <w:szCs w:val="44"/>
        </w:rPr>
        <w:t>青岛信息化优秀解决方案</w:t>
      </w:r>
    </w:p>
    <w:p>
      <w:pPr>
        <w:spacing w:line="62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申报与评选指标参考</w:t>
      </w:r>
    </w:p>
    <w:p>
      <w:pPr>
        <w:spacing w:line="570" w:lineRule="exact"/>
        <w:rPr>
          <w:rFonts w:ascii="仿宋_GB2312" w:eastAsia="仿宋_GB2312"/>
          <w:szCs w:val="32"/>
        </w:rPr>
      </w:pPr>
    </w:p>
    <w:p>
      <w:pPr>
        <w:spacing w:line="57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本次活动</w:t>
      </w:r>
      <w:r>
        <w:rPr>
          <w:rFonts w:ascii="仿宋_GB2312" w:eastAsia="仿宋_GB2312"/>
          <w:szCs w:val="32"/>
        </w:rPr>
        <w:t>将</w:t>
      </w:r>
      <w:r>
        <w:rPr>
          <w:rFonts w:hint="eastAsia" w:ascii="仿宋_GB2312" w:eastAsia="仿宋_GB2312"/>
          <w:szCs w:val="32"/>
        </w:rPr>
        <w:t>以</w:t>
      </w:r>
      <w:r>
        <w:rPr>
          <w:rFonts w:ascii="仿宋_GB2312" w:eastAsia="仿宋_GB2312"/>
          <w:szCs w:val="32"/>
        </w:rPr>
        <w:t>下列</w:t>
      </w:r>
      <w:r>
        <w:rPr>
          <w:rFonts w:hint="eastAsia" w:ascii="仿宋_GB2312" w:eastAsia="仿宋_GB2312"/>
          <w:szCs w:val="32"/>
        </w:rPr>
        <w:t>指标为主体进行优秀解决方案的</w:t>
      </w:r>
      <w:r>
        <w:rPr>
          <w:rFonts w:ascii="仿宋_GB2312" w:eastAsia="仿宋_GB2312"/>
          <w:szCs w:val="32"/>
        </w:rPr>
        <w:t>审核</w:t>
      </w:r>
      <w:r>
        <w:rPr>
          <w:rFonts w:hint="eastAsia" w:ascii="仿宋_GB2312" w:eastAsia="仿宋_GB2312"/>
          <w:szCs w:val="32"/>
        </w:rPr>
        <w:t>、评选，请</w:t>
      </w:r>
      <w:r>
        <w:rPr>
          <w:rFonts w:ascii="仿宋_GB2312" w:eastAsia="仿宋_GB2312"/>
          <w:szCs w:val="32"/>
        </w:rPr>
        <w:t>在</w:t>
      </w:r>
      <w:r>
        <w:rPr>
          <w:rFonts w:hint="eastAsia" w:ascii="仿宋_GB2312" w:eastAsia="仿宋_GB2312"/>
          <w:szCs w:val="32"/>
        </w:rPr>
        <w:t>填写</w:t>
      </w:r>
      <w:r>
        <w:rPr>
          <w:rFonts w:ascii="仿宋_GB2312" w:eastAsia="仿宋_GB2312"/>
          <w:szCs w:val="32"/>
        </w:rPr>
        <w:t>解决方案</w:t>
      </w:r>
      <w:r>
        <w:rPr>
          <w:rFonts w:hint="eastAsia" w:ascii="仿宋_GB2312" w:eastAsia="仿宋_GB2312"/>
          <w:szCs w:val="32"/>
        </w:rPr>
        <w:t>简介和描述时、</w:t>
      </w:r>
      <w:r>
        <w:rPr>
          <w:rFonts w:ascii="仿宋_GB2312" w:eastAsia="仿宋_GB2312"/>
          <w:szCs w:val="32"/>
        </w:rPr>
        <w:t>在网上投票时</w:t>
      </w:r>
      <w:r>
        <w:rPr>
          <w:rFonts w:hint="eastAsia" w:ascii="仿宋_GB2312" w:eastAsia="仿宋_GB2312"/>
          <w:szCs w:val="32"/>
        </w:rPr>
        <w:t>参考</w:t>
      </w:r>
      <w:r>
        <w:rPr>
          <w:rFonts w:ascii="仿宋_GB2312" w:eastAsia="仿宋_GB2312"/>
          <w:szCs w:val="32"/>
        </w:rPr>
        <w:t>。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一</w:t>
      </w:r>
      <w:r>
        <w:rPr>
          <w:rFonts w:ascii="仿宋_GB2312" w:eastAsia="仿宋_GB2312"/>
          <w:szCs w:val="32"/>
        </w:rPr>
        <w:t>、解决方案的</w:t>
      </w:r>
      <w:r>
        <w:rPr>
          <w:rFonts w:hint="eastAsia" w:ascii="仿宋_GB2312" w:eastAsia="仿宋_GB2312"/>
          <w:szCs w:val="32"/>
        </w:rPr>
        <w:t>完整性。主要是方案功能、</w:t>
      </w:r>
      <w:r>
        <w:rPr>
          <w:rFonts w:ascii="仿宋_GB2312" w:eastAsia="仿宋_GB2312"/>
          <w:szCs w:val="32"/>
        </w:rPr>
        <w:t>模块</w:t>
      </w:r>
      <w:r>
        <w:rPr>
          <w:rFonts w:hint="eastAsia" w:ascii="仿宋_GB2312" w:eastAsia="仿宋_GB2312"/>
          <w:szCs w:val="32"/>
        </w:rPr>
        <w:t>设计等</w:t>
      </w:r>
      <w:r>
        <w:rPr>
          <w:rFonts w:ascii="仿宋_GB2312" w:eastAsia="仿宋_GB2312"/>
          <w:szCs w:val="32"/>
        </w:rPr>
        <w:t>的完美</w:t>
      </w:r>
      <w:r>
        <w:rPr>
          <w:rFonts w:hint="eastAsia" w:ascii="仿宋_GB2312" w:eastAsia="仿宋_GB2312"/>
          <w:szCs w:val="32"/>
        </w:rPr>
        <w:t>程度，以及解决相关行业领域难点、痛点的程度等；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二</w:t>
      </w:r>
      <w:r>
        <w:rPr>
          <w:rFonts w:ascii="仿宋_GB2312" w:eastAsia="仿宋_GB2312"/>
          <w:szCs w:val="32"/>
        </w:rPr>
        <w:t>、解决</w:t>
      </w:r>
      <w:r>
        <w:rPr>
          <w:rFonts w:hint="eastAsia" w:ascii="仿宋_GB2312" w:eastAsia="仿宋_GB2312"/>
          <w:szCs w:val="32"/>
        </w:rPr>
        <w:t>方案的先进性。主要是方案的科学</w:t>
      </w:r>
      <w:r>
        <w:rPr>
          <w:rFonts w:ascii="仿宋_GB2312" w:eastAsia="仿宋_GB2312"/>
          <w:szCs w:val="32"/>
        </w:rPr>
        <w:t>理念、</w:t>
      </w:r>
      <w:r>
        <w:rPr>
          <w:rFonts w:hint="eastAsia" w:ascii="仿宋_GB2312" w:eastAsia="仿宋_GB2312"/>
          <w:szCs w:val="32"/>
        </w:rPr>
        <w:t>架构</w:t>
      </w:r>
      <w:r>
        <w:rPr>
          <w:rFonts w:ascii="仿宋_GB2312" w:eastAsia="仿宋_GB2312"/>
          <w:szCs w:val="32"/>
        </w:rPr>
        <w:t>设计、</w:t>
      </w:r>
      <w:r>
        <w:rPr>
          <w:rFonts w:hint="eastAsia" w:ascii="仿宋_GB2312" w:eastAsia="仿宋_GB2312"/>
          <w:szCs w:val="32"/>
        </w:rPr>
        <w:t>运用技术、模式创新，</w:t>
      </w:r>
      <w:r>
        <w:rPr>
          <w:rFonts w:ascii="仿宋_GB2312" w:eastAsia="仿宋_GB2312"/>
          <w:szCs w:val="32"/>
        </w:rPr>
        <w:t>以</w:t>
      </w:r>
      <w:r>
        <w:rPr>
          <w:rFonts w:hint="eastAsia" w:ascii="仿宋_GB2312" w:eastAsia="仿宋_GB2312"/>
          <w:szCs w:val="32"/>
        </w:rPr>
        <w:t>及前瞻、先进的程度等；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三</w:t>
      </w:r>
      <w:r>
        <w:rPr>
          <w:rFonts w:ascii="仿宋_GB2312" w:eastAsia="仿宋_GB2312"/>
          <w:szCs w:val="32"/>
        </w:rPr>
        <w:t>、解决</w:t>
      </w:r>
      <w:r>
        <w:rPr>
          <w:rFonts w:hint="eastAsia" w:ascii="仿宋_GB2312" w:eastAsia="仿宋_GB2312"/>
          <w:szCs w:val="32"/>
        </w:rPr>
        <w:t>方案的体验性。主要是方案满足用户需求、行为习惯的程度，以及人机交互、使用体验的便利程度等；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四</w:t>
      </w:r>
      <w:r>
        <w:rPr>
          <w:rFonts w:ascii="仿宋_GB2312" w:eastAsia="仿宋_GB2312"/>
          <w:szCs w:val="32"/>
        </w:rPr>
        <w:t>、解决</w:t>
      </w:r>
      <w:r>
        <w:rPr>
          <w:rFonts w:hint="eastAsia" w:ascii="仿宋_GB2312" w:eastAsia="仿宋_GB2312"/>
          <w:szCs w:val="32"/>
        </w:rPr>
        <w:t>方案的可靠性。主要是方案运行稳定的技术策略，以及网络运行安全</w:t>
      </w:r>
      <w:r>
        <w:rPr>
          <w:rFonts w:ascii="仿宋_GB2312" w:eastAsia="仿宋_GB2312"/>
          <w:szCs w:val="32"/>
        </w:rPr>
        <w:t>、网络</w:t>
      </w:r>
      <w:r>
        <w:rPr>
          <w:rFonts w:hint="eastAsia" w:ascii="仿宋_GB2312" w:eastAsia="仿宋_GB2312"/>
          <w:szCs w:val="32"/>
        </w:rPr>
        <w:t>信息安全的规划、部署，符合相关法律法规、使用要求的程度等；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五</w:t>
      </w:r>
      <w:r>
        <w:rPr>
          <w:rFonts w:ascii="仿宋_GB2312" w:eastAsia="仿宋_GB2312"/>
          <w:szCs w:val="32"/>
        </w:rPr>
        <w:t>、解决</w:t>
      </w:r>
      <w:r>
        <w:rPr>
          <w:rFonts w:hint="eastAsia" w:ascii="仿宋_GB2312" w:eastAsia="仿宋_GB2312"/>
          <w:szCs w:val="32"/>
        </w:rPr>
        <w:t>方案的共享性。主要是方案对所收集、积累数据的共享</w:t>
      </w:r>
      <w:r>
        <w:rPr>
          <w:rFonts w:ascii="仿宋_GB2312" w:eastAsia="仿宋_GB2312"/>
          <w:szCs w:val="32"/>
        </w:rPr>
        <w:t>、</w:t>
      </w:r>
      <w:r>
        <w:rPr>
          <w:rFonts w:hint="eastAsia" w:ascii="仿宋_GB2312" w:eastAsia="仿宋_GB2312"/>
          <w:szCs w:val="32"/>
        </w:rPr>
        <w:t>分析、挖掘，以及与相关信息系统数据交换的程度等；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六</w:t>
      </w:r>
      <w:r>
        <w:rPr>
          <w:rFonts w:ascii="仿宋_GB2312" w:eastAsia="仿宋_GB2312"/>
          <w:szCs w:val="32"/>
        </w:rPr>
        <w:t>、解决</w:t>
      </w:r>
      <w:r>
        <w:rPr>
          <w:rFonts w:hint="eastAsia" w:ascii="仿宋_GB2312" w:eastAsia="仿宋_GB2312"/>
          <w:szCs w:val="32"/>
        </w:rPr>
        <w:t>方案的应用前景。主要是方案的全局性、针对性、可操作性，以及复制推广、应用成效等的作用程度等。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22F4D"/>
    <w:rsid w:val="0C32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2021-06-01T01:50:00Z</dcterms:created>
  <dc:creator>Administrator</dc:creator>
  <cp:lastModifiedBy>Administrator</cp:lastModifiedBy>
  <dcterms:modified xsi:type="dcterms:W3CDTF">2021-06-01T01:50:38Z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3E387AB328EF423AA9A78A5EA649F847</vt:lpwstr>
  </property>
</Properties>
</file>